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1D27CD" w:rsidP="00264DE4">
      <w:pPr>
        <w:jc w:val="center"/>
      </w:pPr>
      <w:r>
        <w:t xml:space="preserve"> </w:t>
      </w:r>
      <w:r w:rsidR="00264DE4">
        <w:rPr>
          <w:noProof/>
          <w:lang w:eastAsia="sk-SK"/>
        </w:rPr>
        <w:drawing>
          <wp:inline distT="0" distB="0" distL="0" distR="0">
            <wp:extent cx="1449070" cy="102616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340" cy="102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25" w:rsidRPr="00F76225" w:rsidRDefault="00F76225" w:rsidP="0072064F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50"/>
          <w:szCs w:val="50"/>
        </w:rPr>
      </w:pPr>
      <w:r w:rsidRPr="00F76225">
        <w:rPr>
          <w:rFonts w:ascii="Palatino Linotype" w:hAnsi="Palatino Linotype"/>
          <w:b/>
          <w:i/>
          <w:color w:val="800000"/>
          <w:sz w:val="50"/>
          <w:szCs w:val="50"/>
        </w:rPr>
        <w:t xml:space="preserve">Obedové menu </w:t>
      </w:r>
    </w:p>
    <w:p w:rsidR="00922E50" w:rsidRDefault="009C6D9A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48"/>
          <w:szCs w:val="48"/>
        </w:rPr>
      </w:pPr>
      <w:r>
        <w:rPr>
          <w:rFonts w:ascii="Palatino Linotype" w:hAnsi="Palatino Linotype"/>
          <w:b/>
          <w:i/>
          <w:color w:val="800000"/>
          <w:sz w:val="48"/>
          <w:szCs w:val="48"/>
        </w:rPr>
        <w:t>30</w:t>
      </w:r>
      <w:r w:rsidR="00BD7848">
        <w:rPr>
          <w:rFonts w:ascii="Palatino Linotype" w:hAnsi="Palatino Linotype"/>
          <w:b/>
          <w:i/>
          <w:color w:val="800000"/>
          <w:sz w:val="48"/>
          <w:szCs w:val="48"/>
        </w:rPr>
        <w:t>.06.</w:t>
      </w:r>
      <w:r>
        <w:rPr>
          <w:rFonts w:ascii="Palatino Linotype" w:hAnsi="Palatino Linotype"/>
          <w:b/>
          <w:i/>
          <w:color w:val="800000"/>
          <w:sz w:val="48"/>
          <w:szCs w:val="48"/>
        </w:rPr>
        <w:t>-01.07.</w:t>
      </w:r>
      <w:r w:rsidR="00DF02D0">
        <w:rPr>
          <w:rFonts w:ascii="Palatino Linotype" w:hAnsi="Palatino Linotype"/>
          <w:b/>
          <w:i/>
          <w:color w:val="800000"/>
          <w:sz w:val="48"/>
          <w:szCs w:val="48"/>
        </w:rPr>
        <w:t>2025</w:t>
      </w:r>
    </w:p>
    <w:p w:rsidR="00DF02D0" w:rsidRPr="00DF02D0" w:rsidRDefault="00DF02D0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30"/>
          <w:szCs w:val="30"/>
        </w:rPr>
      </w:pPr>
    </w:p>
    <w:p w:rsidR="00FC0418" w:rsidRPr="00F76225" w:rsidRDefault="00223B0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F76225">
        <w:rPr>
          <w:rFonts w:ascii="Palatino Linotype" w:hAnsi="Palatino Linotype"/>
          <w:i/>
          <w:color w:val="800000"/>
          <w:sz w:val="40"/>
          <w:szCs w:val="40"/>
        </w:rPr>
        <w:t>Polievka</w:t>
      </w:r>
    </w:p>
    <w:p w:rsidR="00FC0418" w:rsidRDefault="00351614" w:rsidP="00F76225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="00FC0418" w:rsidRPr="00F76225">
        <w:rPr>
          <w:rFonts w:ascii="Palatino Linotype" w:hAnsi="Palatino Linotype"/>
          <w:i/>
          <w:sz w:val="40"/>
          <w:szCs w:val="40"/>
        </w:rPr>
        <w:t xml:space="preserve">l   </w:t>
      </w:r>
      <w:r w:rsidR="00D8739A">
        <w:rPr>
          <w:rFonts w:ascii="Palatino Linotype" w:hAnsi="Palatino Linotype"/>
          <w:i/>
          <w:sz w:val="40"/>
          <w:szCs w:val="40"/>
        </w:rPr>
        <w:t xml:space="preserve">Slepačí </w:t>
      </w:r>
      <w:r w:rsidR="00FC0418" w:rsidRPr="00F76225">
        <w:rPr>
          <w:rFonts w:ascii="Palatino Linotype" w:hAnsi="Palatino Linotype"/>
          <w:i/>
          <w:sz w:val="40"/>
          <w:szCs w:val="40"/>
        </w:rPr>
        <w:t>vývar s</w:t>
      </w:r>
      <w:r w:rsidR="002300F6">
        <w:rPr>
          <w:rFonts w:ascii="Palatino Linotype" w:hAnsi="Palatino Linotype"/>
          <w:i/>
          <w:sz w:val="40"/>
          <w:szCs w:val="40"/>
        </w:rPr>
        <w:t> mäsom a</w:t>
      </w:r>
      <w:r w:rsidR="002E245F">
        <w:rPr>
          <w:rFonts w:ascii="Palatino Linotype" w:hAnsi="Palatino Linotype"/>
          <w:i/>
          <w:sz w:val="40"/>
          <w:szCs w:val="40"/>
        </w:rPr>
        <w:t> </w:t>
      </w:r>
      <w:r w:rsidR="002300F6">
        <w:rPr>
          <w:rFonts w:ascii="Palatino Linotype" w:hAnsi="Palatino Linotype"/>
          <w:i/>
          <w:sz w:val="40"/>
          <w:szCs w:val="40"/>
        </w:rPr>
        <w:t>cestovinou</w:t>
      </w:r>
      <w:r w:rsidR="002E245F">
        <w:rPr>
          <w:rFonts w:ascii="Palatino Linotype" w:hAnsi="Palatino Linotype"/>
          <w:i/>
          <w:sz w:val="40"/>
          <w:szCs w:val="40"/>
        </w:rPr>
        <w:t xml:space="preserve">   </w:t>
      </w:r>
      <w:r w:rsidR="00FC0418" w:rsidRPr="00F76225">
        <w:rPr>
          <w:rFonts w:ascii="Palatino Linotype" w:hAnsi="Palatino Linotype"/>
          <w:i/>
          <w:sz w:val="40"/>
          <w:szCs w:val="40"/>
        </w:rPr>
        <w:t>1,3,9</w:t>
      </w:r>
    </w:p>
    <w:p w:rsidR="007B703E" w:rsidRDefault="00EA7C6C" w:rsidP="0088559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F76225"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Pr="00F76225">
        <w:rPr>
          <w:rFonts w:ascii="Palatino Linotype" w:hAnsi="Palatino Linotype"/>
          <w:i/>
          <w:sz w:val="40"/>
          <w:szCs w:val="40"/>
        </w:rPr>
        <w:t>l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9C6D9A">
        <w:rPr>
          <w:rFonts w:ascii="Palatino Linotype" w:hAnsi="Palatino Linotype"/>
          <w:i/>
          <w:sz w:val="40"/>
          <w:szCs w:val="40"/>
        </w:rPr>
        <w:t>Špenátová polievka   1,3</w:t>
      </w:r>
      <w:r w:rsidR="009F7036">
        <w:rPr>
          <w:rFonts w:ascii="Palatino Linotype" w:hAnsi="Palatino Linotype"/>
          <w:i/>
          <w:sz w:val="40"/>
          <w:szCs w:val="40"/>
        </w:rPr>
        <w:t xml:space="preserve">   </w:t>
      </w:r>
    </w:p>
    <w:p w:rsidR="001716F8" w:rsidRPr="00F76225" w:rsidRDefault="001716F8" w:rsidP="001716F8">
      <w:pPr>
        <w:spacing w:line="240" w:lineRule="auto"/>
        <w:jc w:val="center"/>
        <w:rPr>
          <w:rFonts w:ascii="Palatino Linotype" w:hAnsi="Palatino Linotype"/>
          <w:i/>
          <w:sz w:val="42"/>
          <w:szCs w:val="42"/>
        </w:rPr>
      </w:pPr>
      <w:r>
        <w:rPr>
          <w:rFonts w:ascii="Palatino Linotype" w:hAnsi="Palatino Linotype"/>
          <w:i/>
          <w:sz w:val="42"/>
          <w:szCs w:val="42"/>
        </w:rPr>
        <w:t>€ 1,</w:t>
      </w:r>
      <w:r w:rsidR="00B4628A">
        <w:rPr>
          <w:rFonts w:ascii="Palatino Linotype" w:hAnsi="Palatino Linotype"/>
          <w:i/>
          <w:sz w:val="42"/>
          <w:szCs w:val="42"/>
        </w:rPr>
        <w:t>2</w:t>
      </w:r>
      <w:r w:rsidRPr="00F76225">
        <w:rPr>
          <w:rFonts w:ascii="Palatino Linotype" w:hAnsi="Palatino Linotype"/>
          <w:i/>
          <w:sz w:val="42"/>
          <w:szCs w:val="42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 xml:space="preserve">Menu č. 1 </w:t>
      </w:r>
    </w:p>
    <w:p w:rsidR="00DF02D0" w:rsidRDefault="007C172A" w:rsidP="00DF02D0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12</w:t>
      </w:r>
      <w:r w:rsidR="00DF02D0">
        <w:rPr>
          <w:rFonts w:ascii="Palatino Linotype" w:hAnsi="Palatino Linotype"/>
          <w:i/>
          <w:sz w:val="40"/>
          <w:szCs w:val="40"/>
        </w:rPr>
        <w:t>0</w:t>
      </w:r>
      <w:r w:rsidR="00DF02D0" w:rsidRPr="0072064F">
        <w:rPr>
          <w:rFonts w:ascii="Palatino Linotype" w:hAnsi="Palatino Linotype"/>
          <w:i/>
          <w:sz w:val="40"/>
          <w:szCs w:val="40"/>
        </w:rPr>
        <w:t>g</w:t>
      </w:r>
      <w:r w:rsidR="00DF02D0">
        <w:rPr>
          <w:rFonts w:ascii="Palatino Linotype" w:hAnsi="Palatino Linotype"/>
          <w:i/>
          <w:sz w:val="40"/>
          <w:szCs w:val="40"/>
        </w:rPr>
        <w:t xml:space="preserve">   </w:t>
      </w:r>
      <w:r>
        <w:rPr>
          <w:rFonts w:ascii="Palatino Linotype" w:hAnsi="Palatino Linotype"/>
          <w:i/>
          <w:sz w:val="40"/>
          <w:szCs w:val="40"/>
        </w:rPr>
        <w:t>Bravčov</w:t>
      </w:r>
      <w:r w:rsidR="005B3719">
        <w:rPr>
          <w:rFonts w:ascii="Palatino Linotype" w:hAnsi="Palatino Linotype"/>
          <w:i/>
          <w:sz w:val="40"/>
          <w:szCs w:val="40"/>
        </w:rPr>
        <w:t xml:space="preserve">é karé </w:t>
      </w:r>
      <w:r w:rsidR="009C6D9A">
        <w:rPr>
          <w:rFonts w:ascii="Palatino Linotype" w:hAnsi="Palatino Linotype"/>
          <w:i/>
          <w:sz w:val="40"/>
          <w:szCs w:val="40"/>
        </w:rPr>
        <w:t>na hubách,   1</w:t>
      </w:r>
      <w:r>
        <w:rPr>
          <w:rFonts w:ascii="Palatino Linotype" w:hAnsi="Palatino Linotype"/>
          <w:i/>
          <w:sz w:val="40"/>
          <w:szCs w:val="40"/>
        </w:rPr>
        <w:br/>
      </w:r>
      <w:r w:rsidR="005B3719">
        <w:rPr>
          <w:rFonts w:ascii="Palatino Linotype" w:hAnsi="Palatino Linotype"/>
          <w:i/>
          <w:sz w:val="40"/>
          <w:szCs w:val="40"/>
        </w:rPr>
        <w:t>20</w:t>
      </w:r>
      <w:r>
        <w:rPr>
          <w:rFonts w:ascii="Palatino Linotype" w:hAnsi="Palatino Linotype"/>
          <w:i/>
          <w:sz w:val="40"/>
          <w:szCs w:val="40"/>
        </w:rPr>
        <w:t xml:space="preserve">0g </w:t>
      </w:r>
      <w:r w:rsidR="009C6D9A">
        <w:rPr>
          <w:rFonts w:ascii="Palatino Linotype" w:hAnsi="Palatino Linotype"/>
          <w:i/>
          <w:sz w:val="40"/>
          <w:szCs w:val="40"/>
        </w:rPr>
        <w:t>tarhoňa, obloha</w:t>
      </w:r>
      <w:r w:rsidR="005B3719">
        <w:rPr>
          <w:rFonts w:ascii="Palatino Linotype" w:hAnsi="Palatino Linotype"/>
          <w:i/>
          <w:sz w:val="40"/>
          <w:szCs w:val="40"/>
        </w:rPr>
        <w:t xml:space="preserve">   </w:t>
      </w:r>
      <w:r>
        <w:rPr>
          <w:rFonts w:ascii="Palatino Linotype" w:hAnsi="Palatino Linotype"/>
          <w:i/>
          <w:sz w:val="40"/>
          <w:szCs w:val="40"/>
        </w:rPr>
        <w:t xml:space="preserve"> </w:t>
      </w:r>
    </w:p>
    <w:p w:rsidR="00F214AB" w:rsidRPr="0072064F" w:rsidRDefault="00CB5A49" w:rsidP="00BD7848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€</w:t>
      </w:r>
      <w:r w:rsidR="00F214AB" w:rsidRPr="0072064F">
        <w:rPr>
          <w:rFonts w:ascii="Palatino Linotype" w:hAnsi="Palatino Linotype"/>
          <w:i/>
          <w:sz w:val="40"/>
          <w:szCs w:val="40"/>
        </w:rPr>
        <w:t xml:space="preserve"> </w:t>
      </w:r>
      <w:r w:rsidR="005B3719">
        <w:rPr>
          <w:rFonts w:ascii="Palatino Linotype" w:hAnsi="Palatino Linotype"/>
          <w:i/>
          <w:sz w:val="40"/>
          <w:szCs w:val="40"/>
        </w:rPr>
        <w:t>7</w:t>
      </w:r>
      <w:r w:rsidR="00DF02D0">
        <w:rPr>
          <w:rFonts w:ascii="Palatino Linotype" w:hAnsi="Palatino Linotype"/>
          <w:i/>
          <w:sz w:val="40"/>
          <w:szCs w:val="40"/>
        </w:rPr>
        <w:t>,</w:t>
      </w:r>
      <w:r w:rsidR="005B3719">
        <w:rPr>
          <w:rFonts w:ascii="Palatino Linotype" w:hAnsi="Palatino Linotype"/>
          <w:i/>
          <w:sz w:val="40"/>
          <w:szCs w:val="40"/>
        </w:rPr>
        <w:t>5</w:t>
      </w:r>
      <w:r w:rsidR="00DF02D0">
        <w:rPr>
          <w:rFonts w:ascii="Palatino Linotype" w:hAnsi="Palatino Linotype"/>
          <w:i/>
          <w:sz w:val="40"/>
          <w:szCs w:val="40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2</w:t>
      </w:r>
    </w:p>
    <w:p w:rsidR="00DE343F" w:rsidRDefault="007C172A" w:rsidP="00D57607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12</w:t>
      </w:r>
      <w:r w:rsidR="00DF02D0">
        <w:rPr>
          <w:rFonts w:ascii="Palatino Linotype" w:hAnsi="Palatino Linotype"/>
          <w:i/>
          <w:sz w:val="40"/>
          <w:szCs w:val="40"/>
        </w:rPr>
        <w:t>0</w:t>
      </w:r>
      <w:r w:rsidR="002F6369" w:rsidRPr="0072064F">
        <w:rPr>
          <w:rFonts w:ascii="Palatino Linotype" w:hAnsi="Palatino Linotype"/>
          <w:i/>
          <w:sz w:val="40"/>
          <w:szCs w:val="40"/>
        </w:rPr>
        <w:t>g</w:t>
      </w:r>
      <w:r w:rsidR="00D47C3B">
        <w:rPr>
          <w:rFonts w:ascii="Palatino Linotype" w:hAnsi="Palatino Linotype"/>
          <w:i/>
          <w:sz w:val="40"/>
          <w:szCs w:val="40"/>
        </w:rPr>
        <w:t xml:space="preserve">   </w:t>
      </w:r>
      <w:r w:rsidR="005B3719">
        <w:rPr>
          <w:rFonts w:ascii="Palatino Linotype" w:hAnsi="Palatino Linotype"/>
          <w:i/>
          <w:sz w:val="40"/>
          <w:szCs w:val="40"/>
        </w:rPr>
        <w:t xml:space="preserve">Kurací </w:t>
      </w:r>
      <w:proofErr w:type="spellStart"/>
      <w:r w:rsidR="009C6D9A">
        <w:rPr>
          <w:rFonts w:ascii="Palatino Linotype" w:hAnsi="Palatino Linotype"/>
          <w:i/>
          <w:sz w:val="40"/>
          <w:szCs w:val="40"/>
        </w:rPr>
        <w:t>stroganov</w:t>
      </w:r>
      <w:proofErr w:type="spellEnd"/>
      <w:r w:rsidR="009C6D9A">
        <w:rPr>
          <w:rFonts w:ascii="Palatino Linotype" w:hAnsi="Palatino Linotype"/>
          <w:i/>
          <w:sz w:val="40"/>
          <w:szCs w:val="40"/>
        </w:rPr>
        <w:t xml:space="preserve">,   </w:t>
      </w:r>
      <w:r w:rsidR="001B2747">
        <w:rPr>
          <w:rFonts w:ascii="Palatino Linotype" w:hAnsi="Palatino Linotype"/>
          <w:i/>
          <w:sz w:val="40"/>
          <w:szCs w:val="40"/>
        </w:rPr>
        <w:t>7</w:t>
      </w:r>
    </w:p>
    <w:p w:rsidR="00D8739A" w:rsidRDefault="009C6D9A" w:rsidP="00D57607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75</w:t>
      </w:r>
      <w:r w:rsidR="005B3719">
        <w:rPr>
          <w:rFonts w:ascii="Palatino Linotype" w:hAnsi="Palatino Linotype"/>
          <w:i/>
          <w:sz w:val="40"/>
          <w:szCs w:val="40"/>
        </w:rPr>
        <w:t xml:space="preserve">g </w:t>
      </w:r>
      <w:r>
        <w:rPr>
          <w:rFonts w:ascii="Palatino Linotype" w:hAnsi="Palatino Linotype"/>
          <w:i/>
          <w:sz w:val="40"/>
          <w:szCs w:val="40"/>
        </w:rPr>
        <w:t>dusená ryža, 75g zemiakové hranolky, obloha</w:t>
      </w:r>
    </w:p>
    <w:p w:rsidR="00FC0418" w:rsidRPr="0072064F" w:rsidRDefault="00FC0418" w:rsidP="00565490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CB47BE">
        <w:rPr>
          <w:rFonts w:ascii="Palatino Linotype" w:hAnsi="Palatino Linotype"/>
          <w:i/>
          <w:sz w:val="40"/>
          <w:szCs w:val="40"/>
        </w:rPr>
        <w:t>7</w:t>
      </w:r>
      <w:r w:rsidR="0009680E">
        <w:rPr>
          <w:rFonts w:ascii="Palatino Linotype" w:hAnsi="Palatino Linotype"/>
          <w:i/>
          <w:sz w:val="40"/>
          <w:szCs w:val="40"/>
        </w:rPr>
        <w:t>,</w:t>
      </w:r>
      <w:r w:rsidR="00BD7848">
        <w:rPr>
          <w:rFonts w:ascii="Palatino Linotype" w:hAnsi="Palatino Linotype"/>
          <w:i/>
          <w:sz w:val="40"/>
          <w:szCs w:val="40"/>
        </w:rPr>
        <w:t>5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7C70F6" w:rsidRPr="00F76225" w:rsidRDefault="007C70F6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3</w:t>
      </w:r>
    </w:p>
    <w:p w:rsidR="009C6D9A" w:rsidRDefault="009C6D9A" w:rsidP="0004339A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30</w:t>
      </w:r>
      <w:r w:rsidR="00D8739A">
        <w:rPr>
          <w:rFonts w:ascii="Palatino Linotype" w:hAnsi="Palatino Linotype"/>
          <w:i/>
          <w:sz w:val="40"/>
          <w:szCs w:val="40"/>
        </w:rPr>
        <w:t>0</w:t>
      </w:r>
      <w:r w:rsidR="00D8739A" w:rsidRPr="0072064F">
        <w:rPr>
          <w:rFonts w:ascii="Palatino Linotype" w:hAnsi="Palatino Linotype"/>
          <w:i/>
          <w:sz w:val="40"/>
          <w:szCs w:val="40"/>
        </w:rPr>
        <w:t>g</w:t>
      </w:r>
      <w:r>
        <w:rPr>
          <w:rFonts w:ascii="Palatino Linotype" w:hAnsi="Palatino Linotype"/>
          <w:i/>
          <w:sz w:val="40"/>
          <w:szCs w:val="40"/>
        </w:rPr>
        <w:t xml:space="preserve">   Bryndzové pirohy   </w:t>
      </w:r>
      <w:r w:rsidR="007C172A">
        <w:rPr>
          <w:rFonts w:ascii="Palatino Linotype" w:hAnsi="Palatino Linotype"/>
          <w:i/>
          <w:sz w:val="40"/>
          <w:szCs w:val="40"/>
        </w:rPr>
        <w:t>1,</w:t>
      </w:r>
      <w:r w:rsidR="005B3719">
        <w:rPr>
          <w:rFonts w:ascii="Palatino Linotype" w:hAnsi="Palatino Linotype"/>
          <w:i/>
          <w:sz w:val="40"/>
          <w:szCs w:val="40"/>
        </w:rPr>
        <w:t>7</w:t>
      </w:r>
    </w:p>
    <w:p w:rsidR="0004339A" w:rsidRDefault="009C6D9A" w:rsidP="0004339A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( cibuľka, kyslá smotana )</w:t>
      </w:r>
      <w:r w:rsidR="00007A80">
        <w:rPr>
          <w:rFonts w:ascii="Palatino Linotype" w:hAnsi="Palatino Linotype"/>
          <w:i/>
          <w:sz w:val="40"/>
          <w:szCs w:val="40"/>
        </w:rPr>
        <w:br/>
      </w:r>
      <w:r w:rsidR="0004339A"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D8739A">
        <w:rPr>
          <w:rFonts w:ascii="Palatino Linotype" w:hAnsi="Palatino Linotype"/>
          <w:i/>
          <w:sz w:val="40"/>
          <w:szCs w:val="40"/>
        </w:rPr>
        <w:t>7,</w:t>
      </w:r>
      <w:r w:rsidR="005B3719">
        <w:rPr>
          <w:rFonts w:ascii="Palatino Linotype" w:hAnsi="Palatino Linotype"/>
          <w:i/>
          <w:sz w:val="40"/>
          <w:szCs w:val="40"/>
        </w:rPr>
        <w:t>0</w:t>
      </w:r>
      <w:r w:rsidR="0004339A" w:rsidRPr="0072064F">
        <w:rPr>
          <w:rFonts w:ascii="Palatino Linotype" w:hAnsi="Palatino Linotype"/>
          <w:i/>
          <w:sz w:val="40"/>
          <w:szCs w:val="40"/>
        </w:rPr>
        <w:t>0</w:t>
      </w:r>
    </w:p>
    <w:p w:rsidR="00DD6482" w:rsidRDefault="00DD6482" w:rsidP="00F76225">
      <w:pPr>
        <w:spacing w:line="240" w:lineRule="auto"/>
        <w:jc w:val="center"/>
        <w:rPr>
          <w:rFonts w:ascii="Palatino Linotype" w:hAnsi="Palatino Linotype"/>
          <w:b/>
          <w:i/>
          <w:sz w:val="10"/>
          <w:szCs w:val="10"/>
        </w:rPr>
      </w:pPr>
    </w:p>
    <w:p w:rsidR="00FC0418" w:rsidRPr="00AF11AD" w:rsidRDefault="00F76225" w:rsidP="00F76225">
      <w:pPr>
        <w:spacing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AF11AD">
        <w:rPr>
          <w:rFonts w:ascii="Palatino Linotype" w:hAnsi="Palatino Linotype"/>
          <w:b/>
          <w:i/>
          <w:sz w:val="24"/>
          <w:szCs w:val="24"/>
        </w:rPr>
        <w:t>Zoznam alergénov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Obilniny obsahujúce lepok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(t.j. pšenica, raž, jačmeň, ovos, špalda, kamut a výrobky z nich)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Kôrovce a výrobky z nich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3.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Vajcia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4.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Ryby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5.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Arašidy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6.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Sójové zrná a výrobky z nich</w:t>
      </w:r>
    </w:p>
    <w:p w:rsidR="00FC0418" w:rsidRPr="00AF11AD" w:rsidRDefault="00F76225" w:rsidP="00F76225">
      <w:pPr>
        <w:spacing w:line="240" w:lineRule="auto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i/>
          <w:sz w:val="14"/>
          <w:szCs w:val="14"/>
        </w:rPr>
        <w:t xml:space="preserve">                      </w:t>
      </w:r>
      <w:r w:rsidR="00E76FF5">
        <w:rPr>
          <w:rFonts w:ascii="Palatino Linotype" w:hAnsi="Palatino Linotype"/>
          <w:i/>
          <w:sz w:val="14"/>
          <w:szCs w:val="14"/>
        </w:rPr>
        <w:t xml:space="preserve">                         </w:t>
      </w:r>
      <w:r w:rsidRPr="00AF11AD">
        <w:rPr>
          <w:rFonts w:ascii="Palatino Linotype" w:hAnsi="Palatino Linotype"/>
          <w:b/>
          <w:i/>
          <w:sz w:val="14"/>
          <w:szCs w:val="14"/>
        </w:rPr>
        <w:t>7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Mlieko a výrobky z nich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8.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Orechy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9.</w:t>
      </w:r>
      <w:r w:rsidRPr="00AF11AD">
        <w:rPr>
          <w:rFonts w:ascii="Palatino Linotype" w:hAnsi="Palatino Linotype"/>
          <w:i/>
          <w:sz w:val="14"/>
          <w:szCs w:val="14"/>
        </w:rPr>
        <w:t xml:space="preserve"> Zeler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10.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Horčica a výrobky z nej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Sezamové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semená a výrobky z nich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12.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Oxid siričitý a siričitany v koncentráciách vyšších ako 10mg/kg alebo 10mg/l vyjadrené ako SO2</w:t>
      </w:r>
    </w:p>
    <w:p w:rsidR="00AF11AD" w:rsidRPr="00AF11AD" w:rsidRDefault="00AF11AD" w:rsidP="00AF11AD">
      <w:pPr>
        <w:jc w:val="center"/>
        <w:rPr>
          <w:rFonts w:ascii="Palatino Linotype" w:hAnsi="Palatino Linotype"/>
          <w:i/>
          <w:sz w:val="16"/>
          <w:szCs w:val="16"/>
        </w:rPr>
      </w:pPr>
      <w:r w:rsidRPr="00AF11AD">
        <w:rPr>
          <w:rFonts w:ascii="Palatino Linotype" w:hAnsi="Palatino Linotype" w:cs="Tahoma"/>
          <w:i/>
          <w:sz w:val="16"/>
          <w:szCs w:val="16"/>
        </w:rPr>
        <w:t>Váha mäsa je v surovom stave.</w:t>
      </w:r>
    </w:p>
    <w:p w:rsidR="009072EF" w:rsidRPr="00303BE2" w:rsidRDefault="00FC0418" w:rsidP="00F76225">
      <w:pPr>
        <w:spacing w:line="240" w:lineRule="auto"/>
        <w:jc w:val="center"/>
        <w:rPr>
          <w:rFonts w:ascii="Palatino Linotype" w:hAnsi="Palatino Linotype" w:cs="Times New Roman"/>
          <w:sz w:val="28"/>
          <w:szCs w:val="28"/>
        </w:rPr>
      </w:pPr>
      <w:r w:rsidRPr="00303BE2">
        <w:rPr>
          <w:rFonts w:ascii="Palatino Linotype" w:hAnsi="Palatino Linotype" w:cs="Tahoma"/>
          <w:b/>
          <w:i/>
          <w:sz w:val="28"/>
          <w:szCs w:val="28"/>
        </w:rPr>
        <w:t>Prajeme Vám dobrú chuť!</w:t>
      </w:r>
    </w:p>
    <w:sectPr w:rsidR="009072EF" w:rsidRPr="00303BE2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04961"/>
    <w:rsid w:val="00007A80"/>
    <w:rsid w:val="00013B87"/>
    <w:rsid w:val="0001542B"/>
    <w:rsid w:val="00023053"/>
    <w:rsid w:val="00023127"/>
    <w:rsid w:val="00023BAF"/>
    <w:rsid w:val="00023E61"/>
    <w:rsid w:val="00023F5C"/>
    <w:rsid w:val="00024D89"/>
    <w:rsid w:val="00030758"/>
    <w:rsid w:val="00031DB1"/>
    <w:rsid w:val="000332B0"/>
    <w:rsid w:val="0003644B"/>
    <w:rsid w:val="00040478"/>
    <w:rsid w:val="0004339A"/>
    <w:rsid w:val="000451F5"/>
    <w:rsid w:val="0005167C"/>
    <w:rsid w:val="00053257"/>
    <w:rsid w:val="00054733"/>
    <w:rsid w:val="00054D49"/>
    <w:rsid w:val="0005673A"/>
    <w:rsid w:val="00056B0F"/>
    <w:rsid w:val="00060434"/>
    <w:rsid w:val="00060E87"/>
    <w:rsid w:val="00061A02"/>
    <w:rsid w:val="0006236A"/>
    <w:rsid w:val="00062E50"/>
    <w:rsid w:val="00064FA3"/>
    <w:rsid w:val="00066111"/>
    <w:rsid w:val="000718B5"/>
    <w:rsid w:val="00072410"/>
    <w:rsid w:val="00072422"/>
    <w:rsid w:val="00072B53"/>
    <w:rsid w:val="00073B43"/>
    <w:rsid w:val="00076E9A"/>
    <w:rsid w:val="000775CA"/>
    <w:rsid w:val="00085259"/>
    <w:rsid w:val="00085951"/>
    <w:rsid w:val="00085A17"/>
    <w:rsid w:val="00092202"/>
    <w:rsid w:val="0009680E"/>
    <w:rsid w:val="0009682B"/>
    <w:rsid w:val="000A0F67"/>
    <w:rsid w:val="000A19EC"/>
    <w:rsid w:val="000A2C80"/>
    <w:rsid w:val="000A3112"/>
    <w:rsid w:val="000A56E0"/>
    <w:rsid w:val="000B0260"/>
    <w:rsid w:val="000B21DC"/>
    <w:rsid w:val="000B380E"/>
    <w:rsid w:val="000C51F2"/>
    <w:rsid w:val="000D0049"/>
    <w:rsid w:val="000D1152"/>
    <w:rsid w:val="000D17AC"/>
    <w:rsid w:val="000D1811"/>
    <w:rsid w:val="000D4B12"/>
    <w:rsid w:val="000D6F05"/>
    <w:rsid w:val="000E1B1C"/>
    <w:rsid w:val="000E716E"/>
    <w:rsid w:val="00101B05"/>
    <w:rsid w:val="00104833"/>
    <w:rsid w:val="00107A95"/>
    <w:rsid w:val="001101A3"/>
    <w:rsid w:val="0011344D"/>
    <w:rsid w:val="001167C5"/>
    <w:rsid w:val="00122F0A"/>
    <w:rsid w:val="001245C0"/>
    <w:rsid w:val="00125512"/>
    <w:rsid w:val="00125B04"/>
    <w:rsid w:val="0013392A"/>
    <w:rsid w:val="00140CAC"/>
    <w:rsid w:val="00141540"/>
    <w:rsid w:val="00141A5D"/>
    <w:rsid w:val="001430C7"/>
    <w:rsid w:val="00145A1E"/>
    <w:rsid w:val="00146DC8"/>
    <w:rsid w:val="0014735A"/>
    <w:rsid w:val="001505B4"/>
    <w:rsid w:val="0015098D"/>
    <w:rsid w:val="001510E2"/>
    <w:rsid w:val="0015175A"/>
    <w:rsid w:val="00155A3D"/>
    <w:rsid w:val="00155BE5"/>
    <w:rsid w:val="00157CDD"/>
    <w:rsid w:val="00160941"/>
    <w:rsid w:val="00162EC2"/>
    <w:rsid w:val="00166626"/>
    <w:rsid w:val="00167F70"/>
    <w:rsid w:val="001716F8"/>
    <w:rsid w:val="0017224F"/>
    <w:rsid w:val="0018138D"/>
    <w:rsid w:val="0018361C"/>
    <w:rsid w:val="00184A48"/>
    <w:rsid w:val="00185BC1"/>
    <w:rsid w:val="0018762F"/>
    <w:rsid w:val="00190894"/>
    <w:rsid w:val="0019323D"/>
    <w:rsid w:val="0019656D"/>
    <w:rsid w:val="001A2400"/>
    <w:rsid w:val="001A4138"/>
    <w:rsid w:val="001A71FB"/>
    <w:rsid w:val="001A72F2"/>
    <w:rsid w:val="001A799D"/>
    <w:rsid w:val="001B2747"/>
    <w:rsid w:val="001B2785"/>
    <w:rsid w:val="001B601E"/>
    <w:rsid w:val="001B723F"/>
    <w:rsid w:val="001B79F2"/>
    <w:rsid w:val="001C2C26"/>
    <w:rsid w:val="001C6C6F"/>
    <w:rsid w:val="001C7211"/>
    <w:rsid w:val="001C7D0F"/>
    <w:rsid w:val="001D090C"/>
    <w:rsid w:val="001D1593"/>
    <w:rsid w:val="001D2230"/>
    <w:rsid w:val="001D27CD"/>
    <w:rsid w:val="001D4516"/>
    <w:rsid w:val="001D565B"/>
    <w:rsid w:val="001D6699"/>
    <w:rsid w:val="001D7A0C"/>
    <w:rsid w:val="001D7AE3"/>
    <w:rsid w:val="001E7679"/>
    <w:rsid w:val="001F0A59"/>
    <w:rsid w:val="001F78BB"/>
    <w:rsid w:val="00200455"/>
    <w:rsid w:val="0020238B"/>
    <w:rsid w:val="00214F40"/>
    <w:rsid w:val="002225F9"/>
    <w:rsid w:val="00223B0D"/>
    <w:rsid w:val="00225434"/>
    <w:rsid w:val="00226E25"/>
    <w:rsid w:val="00226E62"/>
    <w:rsid w:val="002300F6"/>
    <w:rsid w:val="00232B10"/>
    <w:rsid w:val="0023671E"/>
    <w:rsid w:val="002411AF"/>
    <w:rsid w:val="002423E7"/>
    <w:rsid w:val="00243F7D"/>
    <w:rsid w:val="00250E75"/>
    <w:rsid w:val="002513A1"/>
    <w:rsid w:val="00251875"/>
    <w:rsid w:val="00251A92"/>
    <w:rsid w:val="00261DF5"/>
    <w:rsid w:val="00264DE4"/>
    <w:rsid w:val="00280E30"/>
    <w:rsid w:val="002835AB"/>
    <w:rsid w:val="00286422"/>
    <w:rsid w:val="00290C6D"/>
    <w:rsid w:val="00291BAB"/>
    <w:rsid w:val="00293329"/>
    <w:rsid w:val="00296B1A"/>
    <w:rsid w:val="00297367"/>
    <w:rsid w:val="002A4F34"/>
    <w:rsid w:val="002A6557"/>
    <w:rsid w:val="002B5709"/>
    <w:rsid w:val="002C110D"/>
    <w:rsid w:val="002C2071"/>
    <w:rsid w:val="002D4149"/>
    <w:rsid w:val="002D56E9"/>
    <w:rsid w:val="002D5829"/>
    <w:rsid w:val="002D758F"/>
    <w:rsid w:val="002E0D50"/>
    <w:rsid w:val="002E245F"/>
    <w:rsid w:val="002E2DB1"/>
    <w:rsid w:val="002F1746"/>
    <w:rsid w:val="002F25B1"/>
    <w:rsid w:val="002F274E"/>
    <w:rsid w:val="002F6369"/>
    <w:rsid w:val="003007DC"/>
    <w:rsid w:val="00303BE2"/>
    <w:rsid w:val="00303F55"/>
    <w:rsid w:val="00304A5E"/>
    <w:rsid w:val="00311B9C"/>
    <w:rsid w:val="00313A03"/>
    <w:rsid w:val="00313EA3"/>
    <w:rsid w:val="00314FA0"/>
    <w:rsid w:val="003200DF"/>
    <w:rsid w:val="00321A31"/>
    <w:rsid w:val="00322FD5"/>
    <w:rsid w:val="00327C83"/>
    <w:rsid w:val="00331965"/>
    <w:rsid w:val="00336942"/>
    <w:rsid w:val="00336AF9"/>
    <w:rsid w:val="00340546"/>
    <w:rsid w:val="0034109F"/>
    <w:rsid w:val="00342A68"/>
    <w:rsid w:val="00351614"/>
    <w:rsid w:val="00351EC9"/>
    <w:rsid w:val="003604B3"/>
    <w:rsid w:val="00360660"/>
    <w:rsid w:val="00361CF8"/>
    <w:rsid w:val="003621F1"/>
    <w:rsid w:val="00365B9B"/>
    <w:rsid w:val="00365BEA"/>
    <w:rsid w:val="00366AE4"/>
    <w:rsid w:val="00374EB9"/>
    <w:rsid w:val="0037592F"/>
    <w:rsid w:val="00380007"/>
    <w:rsid w:val="00380FE6"/>
    <w:rsid w:val="0038452D"/>
    <w:rsid w:val="00395F58"/>
    <w:rsid w:val="003A4B27"/>
    <w:rsid w:val="003B08FC"/>
    <w:rsid w:val="003B11A5"/>
    <w:rsid w:val="003B7017"/>
    <w:rsid w:val="003C0F3A"/>
    <w:rsid w:val="003C1118"/>
    <w:rsid w:val="003C1911"/>
    <w:rsid w:val="003C36B9"/>
    <w:rsid w:val="003D0F1A"/>
    <w:rsid w:val="003D23AF"/>
    <w:rsid w:val="003D2456"/>
    <w:rsid w:val="003D457B"/>
    <w:rsid w:val="003D70F9"/>
    <w:rsid w:val="003E3125"/>
    <w:rsid w:val="003E4134"/>
    <w:rsid w:val="003E54F6"/>
    <w:rsid w:val="003F63DF"/>
    <w:rsid w:val="00404662"/>
    <w:rsid w:val="004056E3"/>
    <w:rsid w:val="0040687A"/>
    <w:rsid w:val="00416954"/>
    <w:rsid w:val="00416F0A"/>
    <w:rsid w:val="00417686"/>
    <w:rsid w:val="00417A51"/>
    <w:rsid w:val="00420F6F"/>
    <w:rsid w:val="00424B48"/>
    <w:rsid w:val="00426EDF"/>
    <w:rsid w:val="00432297"/>
    <w:rsid w:val="00441C95"/>
    <w:rsid w:val="00446B13"/>
    <w:rsid w:val="00447676"/>
    <w:rsid w:val="00450BCF"/>
    <w:rsid w:val="0045347D"/>
    <w:rsid w:val="00461632"/>
    <w:rsid w:val="004624F2"/>
    <w:rsid w:val="004731CB"/>
    <w:rsid w:val="00473B2A"/>
    <w:rsid w:val="0047632C"/>
    <w:rsid w:val="00476AEB"/>
    <w:rsid w:val="00483B9D"/>
    <w:rsid w:val="00483F1B"/>
    <w:rsid w:val="004860F8"/>
    <w:rsid w:val="00487225"/>
    <w:rsid w:val="00493211"/>
    <w:rsid w:val="004A364C"/>
    <w:rsid w:val="004A54FF"/>
    <w:rsid w:val="004A70C9"/>
    <w:rsid w:val="004B0F45"/>
    <w:rsid w:val="004B1D17"/>
    <w:rsid w:val="004B25BC"/>
    <w:rsid w:val="004B5425"/>
    <w:rsid w:val="004B6FEC"/>
    <w:rsid w:val="004B7B3B"/>
    <w:rsid w:val="004C4EA5"/>
    <w:rsid w:val="004C6D3F"/>
    <w:rsid w:val="004D0DD9"/>
    <w:rsid w:val="004D320D"/>
    <w:rsid w:val="004D48D7"/>
    <w:rsid w:val="004E10E1"/>
    <w:rsid w:val="004E1623"/>
    <w:rsid w:val="004E1DD4"/>
    <w:rsid w:val="004E4F7C"/>
    <w:rsid w:val="004F0F10"/>
    <w:rsid w:val="004F517A"/>
    <w:rsid w:val="004F7861"/>
    <w:rsid w:val="00505117"/>
    <w:rsid w:val="00505658"/>
    <w:rsid w:val="005104A6"/>
    <w:rsid w:val="00513F64"/>
    <w:rsid w:val="00520D39"/>
    <w:rsid w:val="00521523"/>
    <w:rsid w:val="00521FAD"/>
    <w:rsid w:val="0052357C"/>
    <w:rsid w:val="00530B06"/>
    <w:rsid w:val="00531C66"/>
    <w:rsid w:val="00533601"/>
    <w:rsid w:val="00537693"/>
    <w:rsid w:val="005402C1"/>
    <w:rsid w:val="00546268"/>
    <w:rsid w:val="00546DC0"/>
    <w:rsid w:val="00547680"/>
    <w:rsid w:val="0055018E"/>
    <w:rsid w:val="00551CCF"/>
    <w:rsid w:val="005536BA"/>
    <w:rsid w:val="00554240"/>
    <w:rsid w:val="0056167E"/>
    <w:rsid w:val="00563C9C"/>
    <w:rsid w:val="00565490"/>
    <w:rsid w:val="00565BA6"/>
    <w:rsid w:val="00576677"/>
    <w:rsid w:val="005826F9"/>
    <w:rsid w:val="0058272D"/>
    <w:rsid w:val="00584AA9"/>
    <w:rsid w:val="00585D06"/>
    <w:rsid w:val="005862E7"/>
    <w:rsid w:val="00586430"/>
    <w:rsid w:val="00592FC3"/>
    <w:rsid w:val="005A09CD"/>
    <w:rsid w:val="005A1624"/>
    <w:rsid w:val="005A40E4"/>
    <w:rsid w:val="005A4970"/>
    <w:rsid w:val="005B3719"/>
    <w:rsid w:val="005B5D25"/>
    <w:rsid w:val="005C4BE6"/>
    <w:rsid w:val="005C5AE7"/>
    <w:rsid w:val="005C5BC4"/>
    <w:rsid w:val="005C6244"/>
    <w:rsid w:val="005C646F"/>
    <w:rsid w:val="005C659E"/>
    <w:rsid w:val="005D1E2A"/>
    <w:rsid w:val="005D32BC"/>
    <w:rsid w:val="005D61EF"/>
    <w:rsid w:val="005D7854"/>
    <w:rsid w:val="005E135A"/>
    <w:rsid w:val="005E26AE"/>
    <w:rsid w:val="005E3C60"/>
    <w:rsid w:val="005F3687"/>
    <w:rsid w:val="005F4F1D"/>
    <w:rsid w:val="00601415"/>
    <w:rsid w:val="0060676E"/>
    <w:rsid w:val="0060687F"/>
    <w:rsid w:val="00606ADA"/>
    <w:rsid w:val="006114AE"/>
    <w:rsid w:val="00611C2C"/>
    <w:rsid w:val="0061785B"/>
    <w:rsid w:val="00622599"/>
    <w:rsid w:val="0062550D"/>
    <w:rsid w:val="0063595B"/>
    <w:rsid w:val="006451CE"/>
    <w:rsid w:val="00645398"/>
    <w:rsid w:val="0064606F"/>
    <w:rsid w:val="00651F21"/>
    <w:rsid w:val="0065426B"/>
    <w:rsid w:val="00655C42"/>
    <w:rsid w:val="00656C54"/>
    <w:rsid w:val="00656D57"/>
    <w:rsid w:val="00660BA1"/>
    <w:rsid w:val="00661BD1"/>
    <w:rsid w:val="006723F9"/>
    <w:rsid w:val="0067416A"/>
    <w:rsid w:val="0067695E"/>
    <w:rsid w:val="00690E0C"/>
    <w:rsid w:val="006911C1"/>
    <w:rsid w:val="00692A45"/>
    <w:rsid w:val="00693BFE"/>
    <w:rsid w:val="006A009C"/>
    <w:rsid w:val="006A02EE"/>
    <w:rsid w:val="006A53F3"/>
    <w:rsid w:val="006B04CA"/>
    <w:rsid w:val="006B4459"/>
    <w:rsid w:val="006B48F0"/>
    <w:rsid w:val="006B4E6E"/>
    <w:rsid w:val="006B75AF"/>
    <w:rsid w:val="006B7828"/>
    <w:rsid w:val="006B7FC7"/>
    <w:rsid w:val="006C34A6"/>
    <w:rsid w:val="006C5708"/>
    <w:rsid w:val="006E4F2F"/>
    <w:rsid w:val="006E5F0F"/>
    <w:rsid w:val="006F3D7D"/>
    <w:rsid w:val="006F4A8E"/>
    <w:rsid w:val="00704004"/>
    <w:rsid w:val="00704170"/>
    <w:rsid w:val="00716904"/>
    <w:rsid w:val="0072064F"/>
    <w:rsid w:val="007216D1"/>
    <w:rsid w:val="00722E77"/>
    <w:rsid w:val="00724BAC"/>
    <w:rsid w:val="007255B3"/>
    <w:rsid w:val="0072587E"/>
    <w:rsid w:val="00726FC1"/>
    <w:rsid w:val="00731938"/>
    <w:rsid w:val="00732247"/>
    <w:rsid w:val="0073752A"/>
    <w:rsid w:val="007418A1"/>
    <w:rsid w:val="007427C1"/>
    <w:rsid w:val="0074350F"/>
    <w:rsid w:val="00745F58"/>
    <w:rsid w:val="00746473"/>
    <w:rsid w:val="00746B69"/>
    <w:rsid w:val="00746CF8"/>
    <w:rsid w:val="007477BB"/>
    <w:rsid w:val="007532BE"/>
    <w:rsid w:val="0075415D"/>
    <w:rsid w:val="00761862"/>
    <w:rsid w:val="00761B85"/>
    <w:rsid w:val="00762C64"/>
    <w:rsid w:val="00763DF3"/>
    <w:rsid w:val="007642EA"/>
    <w:rsid w:val="00765578"/>
    <w:rsid w:val="00767C35"/>
    <w:rsid w:val="00767FD6"/>
    <w:rsid w:val="007708DE"/>
    <w:rsid w:val="00771C46"/>
    <w:rsid w:val="00774E87"/>
    <w:rsid w:val="0077546A"/>
    <w:rsid w:val="00777433"/>
    <w:rsid w:val="00777489"/>
    <w:rsid w:val="007820EC"/>
    <w:rsid w:val="007849D9"/>
    <w:rsid w:val="00786B96"/>
    <w:rsid w:val="007875F4"/>
    <w:rsid w:val="00793261"/>
    <w:rsid w:val="00795635"/>
    <w:rsid w:val="00796099"/>
    <w:rsid w:val="0079618F"/>
    <w:rsid w:val="007A222F"/>
    <w:rsid w:val="007A33AB"/>
    <w:rsid w:val="007A669C"/>
    <w:rsid w:val="007A7E41"/>
    <w:rsid w:val="007B3B97"/>
    <w:rsid w:val="007B4BD5"/>
    <w:rsid w:val="007B4F5C"/>
    <w:rsid w:val="007B703E"/>
    <w:rsid w:val="007C172A"/>
    <w:rsid w:val="007C2102"/>
    <w:rsid w:val="007C3FD2"/>
    <w:rsid w:val="007C70F6"/>
    <w:rsid w:val="007D46BA"/>
    <w:rsid w:val="007E121A"/>
    <w:rsid w:val="007E195A"/>
    <w:rsid w:val="007E3914"/>
    <w:rsid w:val="007E6238"/>
    <w:rsid w:val="007E6866"/>
    <w:rsid w:val="007E72D0"/>
    <w:rsid w:val="007F28F1"/>
    <w:rsid w:val="007F59E7"/>
    <w:rsid w:val="00801070"/>
    <w:rsid w:val="0080255F"/>
    <w:rsid w:val="0080676C"/>
    <w:rsid w:val="0081221C"/>
    <w:rsid w:val="0082432F"/>
    <w:rsid w:val="00830FA5"/>
    <w:rsid w:val="00834697"/>
    <w:rsid w:val="00835A89"/>
    <w:rsid w:val="00836716"/>
    <w:rsid w:val="00845B97"/>
    <w:rsid w:val="008509A7"/>
    <w:rsid w:val="008553AA"/>
    <w:rsid w:val="008557F0"/>
    <w:rsid w:val="0085636B"/>
    <w:rsid w:val="0085653A"/>
    <w:rsid w:val="00860BB8"/>
    <w:rsid w:val="00872806"/>
    <w:rsid w:val="0087309E"/>
    <w:rsid w:val="008831A4"/>
    <w:rsid w:val="00885593"/>
    <w:rsid w:val="00887713"/>
    <w:rsid w:val="00894793"/>
    <w:rsid w:val="0089556D"/>
    <w:rsid w:val="0089682C"/>
    <w:rsid w:val="00897B6D"/>
    <w:rsid w:val="008A523A"/>
    <w:rsid w:val="008A7672"/>
    <w:rsid w:val="008B0390"/>
    <w:rsid w:val="008B069B"/>
    <w:rsid w:val="008B0E5F"/>
    <w:rsid w:val="008B7C9A"/>
    <w:rsid w:val="008C3078"/>
    <w:rsid w:val="008D32B2"/>
    <w:rsid w:val="008D55EB"/>
    <w:rsid w:val="008D6AB8"/>
    <w:rsid w:val="008D75C0"/>
    <w:rsid w:val="008E0D69"/>
    <w:rsid w:val="008E14B8"/>
    <w:rsid w:val="008E6191"/>
    <w:rsid w:val="008F2F58"/>
    <w:rsid w:val="009004C7"/>
    <w:rsid w:val="00902436"/>
    <w:rsid w:val="00903481"/>
    <w:rsid w:val="00904A79"/>
    <w:rsid w:val="009072EF"/>
    <w:rsid w:val="0091439A"/>
    <w:rsid w:val="009227A4"/>
    <w:rsid w:val="00922AEC"/>
    <w:rsid w:val="00922E50"/>
    <w:rsid w:val="00923196"/>
    <w:rsid w:val="00924BD3"/>
    <w:rsid w:val="009308D6"/>
    <w:rsid w:val="00931218"/>
    <w:rsid w:val="00931E10"/>
    <w:rsid w:val="009326AD"/>
    <w:rsid w:val="009334CF"/>
    <w:rsid w:val="0093693A"/>
    <w:rsid w:val="00937F33"/>
    <w:rsid w:val="0094079E"/>
    <w:rsid w:val="0094467B"/>
    <w:rsid w:val="00945162"/>
    <w:rsid w:val="00945260"/>
    <w:rsid w:val="00945B1E"/>
    <w:rsid w:val="00946BEF"/>
    <w:rsid w:val="00950603"/>
    <w:rsid w:val="00951E30"/>
    <w:rsid w:val="009528A0"/>
    <w:rsid w:val="00957F2B"/>
    <w:rsid w:val="00963026"/>
    <w:rsid w:val="00965B80"/>
    <w:rsid w:val="009710A4"/>
    <w:rsid w:val="009732E3"/>
    <w:rsid w:val="0097347D"/>
    <w:rsid w:val="009736F3"/>
    <w:rsid w:val="009859F7"/>
    <w:rsid w:val="00985EDE"/>
    <w:rsid w:val="0098680B"/>
    <w:rsid w:val="009944F4"/>
    <w:rsid w:val="009A4BFA"/>
    <w:rsid w:val="009A7872"/>
    <w:rsid w:val="009A7DE1"/>
    <w:rsid w:val="009B020E"/>
    <w:rsid w:val="009B3EB5"/>
    <w:rsid w:val="009B4490"/>
    <w:rsid w:val="009B69E2"/>
    <w:rsid w:val="009B708E"/>
    <w:rsid w:val="009B766E"/>
    <w:rsid w:val="009B79FF"/>
    <w:rsid w:val="009C4754"/>
    <w:rsid w:val="009C6D9A"/>
    <w:rsid w:val="009C7695"/>
    <w:rsid w:val="009D2EE8"/>
    <w:rsid w:val="009D51D6"/>
    <w:rsid w:val="009D66F7"/>
    <w:rsid w:val="009D7130"/>
    <w:rsid w:val="009D7C9E"/>
    <w:rsid w:val="009E34CD"/>
    <w:rsid w:val="009E4D80"/>
    <w:rsid w:val="009E657D"/>
    <w:rsid w:val="009E6B72"/>
    <w:rsid w:val="009E7D5C"/>
    <w:rsid w:val="009F2110"/>
    <w:rsid w:val="009F3131"/>
    <w:rsid w:val="009F7036"/>
    <w:rsid w:val="009F79EE"/>
    <w:rsid w:val="00A039C7"/>
    <w:rsid w:val="00A03A56"/>
    <w:rsid w:val="00A041D4"/>
    <w:rsid w:val="00A0743F"/>
    <w:rsid w:val="00A078CF"/>
    <w:rsid w:val="00A137E5"/>
    <w:rsid w:val="00A15DD6"/>
    <w:rsid w:val="00A179C0"/>
    <w:rsid w:val="00A213A7"/>
    <w:rsid w:val="00A24A41"/>
    <w:rsid w:val="00A24B29"/>
    <w:rsid w:val="00A26983"/>
    <w:rsid w:val="00A31EE5"/>
    <w:rsid w:val="00A32D11"/>
    <w:rsid w:val="00A331B2"/>
    <w:rsid w:val="00A333B1"/>
    <w:rsid w:val="00A35334"/>
    <w:rsid w:val="00A368EE"/>
    <w:rsid w:val="00A40595"/>
    <w:rsid w:val="00A41DAC"/>
    <w:rsid w:val="00A466A1"/>
    <w:rsid w:val="00A52D21"/>
    <w:rsid w:val="00A54A11"/>
    <w:rsid w:val="00A601AA"/>
    <w:rsid w:val="00A63F87"/>
    <w:rsid w:val="00A6655C"/>
    <w:rsid w:val="00A67FD4"/>
    <w:rsid w:val="00A74260"/>
    <w:rsid w:val="00A769B3"/>
    <w:rsid w:val="00A9485F"/>
    <w:rsid w:val="00A94E29"/>
    <w:rsid w:val="00A9672C"/>
    <w:rsid w:val="00A97750"/>
    <w:rsid w:val="00AA42AE"/>
    <w:rsid w:val="00AA547D"/>
    <w:rsid w:val="00AA68C2"/>
    <w:rsid w:val="00AA6B69"/>
    <w:rsid w:val="00AB0E04"/>
    <w:rsid w:val="00AB2C3A"/>
    <w:rsid w:val="00AB3373"/>
    <w:rsid w:val="00AC40AB"/>
    <w:rsid w:val="00AC502A"/>
    <w:rsid w:val="00AC5A9D"/>
    <w:rsid w:val="00AC6E9F"/>
    <w:rsid w:val="00AC7261"/>
    <w:rsid w:val="00AD1805"/>
    <w:rsid w:val="00AD4482"/>
    <w:rsid w:val="00AD5235"/>
    <w:rsid w:val="00AE0293"/>
    <w:rsid w:val="00AE24C3"/>
    <w:rsid w:val="00AE2C0B"/>
    <w:rsid w:val="00AE4C03"/>
    <w:rsid w:val="00AF11AD"/>
    <w:rsid w:val="00AF319C"/>
    <w:rsid w:val="00AF5E98"/>
    <w:rsid w:val="00AF6EE8"/>
    <w:rsid w:val="00B0049C"/>
    <w:rsid w:val="00B10119"/>
    <w:rsid w:val="00B10A4A"/>
    <w:rsid w:val="00B10DF0"/>
    <w:rsid w:val="00B226AA"/>
    <w:rsid w:val="00B22BDD"/>
    <w:rsid w:val="00B22F14"/>
    <w:rsid w:val="00B2452C"/>
    <w:rsid w:val="00B3128D"/>
    <w:rsid w:val="00B370BA"/>
    <w:rsid w:val="00B40F59"/>
    <w:rsid w:val="00B431ED"/>
    <w:rsid w:val="00B45AFF"/>
    <w:rsid w:val="00B4628A"/>
    <w:rsid w:val="00B50235"/>
    <w:rsid w:val="00B55C44"/>
    <w:rsid w:val="00B567FC"/>
    <w:rsid w:val="00B63850"/>
    <w:rsid w:val="00B70C0E"/>
    <w:rsid w:val="00B72948"/>
    <w:rsid w:val="00B74D42"/>
    <w:rsid w:val="00B84564"/>
    <w:rsid w:val="00B85231"/>
    <w:rsid w:val="00B86578"/>
    <w:rsid w:val="00B90FE2"/>
    <w:rsid w:val="00B93085"/>
    <w:rsid w:val="00BA2DCE"/>
    <w:rsid w:val="00BA2FB5"/>
    <w:rsid w:val="00BA478E"/>
    <w:rsid w:val="00BA6B0E"/>
    <w:rsid w:val="00BA7CA7"/>
    <w:rsid w:val="00BB0ABE"/>
    <w:rsid w:val="00BB58E0"/>
    <w:rsid w:val="00BC05B0"/>
    <w:rsid w:val="00BC24A9"/>
    <w:rsid w:val="00BC6C00"/>
    <w:rsid w:val="00BC790E"/>
    <w:rsid w:val="00BD19FE"/>
    <w:rsid w:val="00BD2DF2"/>
    <w:rsid w:val="00BD389E"/>
    <w:rsid w:val="00BD39B6"/>
    <w:rsid w:val="00BD7454"/>
    <w:rsid w:val="00BD7791"/>
    <w:rsid w:val="00BD7848"/>
    <w:rsid w:val="00BE1CE4"/>
    <w:rsid w:val="00BE382E"/>
    <w:rsid w:val="00BE4DAC"/>
    <w:rsid w:val="00BE6CB6"/>
    <w:rsid w:val="00BF0FA5"/>
    <w:rsid w:val="00BF21B9"/>
    <w:rsid w:val="00BF7DCC"/>
    <w:rsid w:val="00C04D09"/>
    <w:rsid w:val="00C050CC"/>
    <w:rsid w:val="00C14917"/>
    <w:rsid w:val="00C24B95"/>
    <w:rsid w:val="00C26DBB"/>
    <w:rsid w:val="00C279F8"/>
    <w:rsid w:val="00C35BA1"/>
    <w:rsid w:val="00C40D8E"/>
    <w:rsid w:val="00C42704"/>
    <w:rsid w:val="00C44618"/>
    <w:rsid w:val="00C44E78"/>
    <w:rsid w:val="00C47B47"/>
    <w:rsid w:val="00C51880"/>
    <w:rsid w:val="00C55B5B"/>
    <w:rsid w:val="00C65DD4"/>
    <w:rsid w:val="00C65E60"/>
    <w:rsid w:val="00C66070"/>
    <w:rsid w:val="00C742DD"/>
    <w:rsid w:val="00C8375A"/>
    <w:rsid w:val="00C91FAF"/>
    <w:rsid w:val="00C920B4"/>
    <w:rsid w:val="00C95F15"/>
    <w:rsid w:val="00CA44FA"/>
    <w:rsid w:val="00CB0577"/>
    <w:rsid w:val="00CB067A"/>
    <w:rsid w:val="00CB245B"/>
    <w:rsid w:val="00CB47BE"/>
    <w:rsid w:val="00CB518A"/>
    <w:rsid w:val="00CB57D5"/>
    <w:rsid w:val="00CB5A49"/>
    <w:rsid w:val="00CB6C5E"/>
    <w:rsid w:val="00CC6A53"/>
    <w:rsid w:val="00CC7FA4"/>
    <w:rsid w:val="00CD3909"/>
    <w:rsid w:val="00CD3D31"/>
    <w:rsid w:val="00CD4908"/>
    <w:rsid w:val="00CD7101"/>
    <w:rsid w:val="00CD717E"/>
    <w:rsid w:val="00CE0212"/>
    <w:rsid w:val="00CE0916"/>
    <w:rsid w:val="00CE3044"/>
    <w:rsid w:val="00CE487A"/>
    <w:rsid w:val="00CF3192"/>
    <w:rsid w:val="00D0304A"/>
    <w:rsid w:val="00D04B80"/>
    <w:rsid w:val="00D05291"/>
    <w:rsid w:val="00D06613"/>
    <w:rsid w:val="00D07C95"/>
    <w:rsid w:val="00D117B1"/>
    <w:rsid w:val="00D200F6"/>
    <w:rsid w:val="00D23D89"/>
    <w:rsid w:val="00D2425F"/>
    <w:rsid w:val="00D352B6"/>
    <w:rsid w:val="00D372FA"/>
    <w:rsid w:val="00D41086"/>
    <w:rsid w:val="00D42919"/>
    <w:rsid w:val="00D44110"/>
    <w:rsid w:val="00D450DC"/>
    <w:rsid w:val="00D46716"/>
    <w:rsid w:val="00D47125"/>
    <w:rsid w:val="00D47C3B"/>
    <w:rsid w:val="00D57607"/>
    <w:rsid w:val="00D60505"/>
    <w:rsid w:val="00D702D2"/>
    <w:rsid w:val="00D73B1D"/>
    <w:rsid w:val="00D75244"/>
    <w:rsid w:val="00D82ECA"/>
    <w:rsid w:val="00D8492D"/>
    <w:rsid w:val="00D853BE"/>
    <w:rsid w:val="00D8739A"/>
    <w:rsid w:val="00DA2D86"/>
    <w:rsid w:val="00DA4D87"/>
    <w:rsid w:val="00DA6E5E"/>
    <w:rsid w:val="00DB0797"/>
    <w:rsid w:val="00DB19B3"/>
    <w:rsid w:val="00DB3C9D"/>
    <w:rsid w:val="00DB61A2"/>
    <w:rsid w:val="00DC064C"/>
    <w:rsid w:val="00DC59F3"/>
    <w:rsid w:val="00DD0CF6"/>
    <w:rsid w:val="00DD1C69"/>
    <w:rsid w:val="00DD6482"/>
    <w:rsid w:val="00DE0360"/>
    <w:rsid w:val="00DE036B"/>
    <w:rsid w:val="00DE1A3D"/>
    <w:rsid w:val="00DE343F"/>
    <w:rsid w:val="00DF014B"/>
    <w:rsid w:val="00DF02D0"/>
    <w:rsid w:val="00DF06E9"/>
    <w:rsid w:val="00DF5FAA"/>
    <w:rsid w:val="00DF6F90"/>
    <w:rsid w:val="00E0541D"/>
    <w:rsid w:val="00E06537"/>
    <w:rsid w:val="00E065BA"/>
    <w:rsid w:val="00E0785E"/>
    <w:rsid w:val="00E101FC"/>
    <w:rsid w:val="00E11948"/>
    <w:rsid w:val="00E12B60"/>
    <w:rsid w:val="00E21322"/>
    <w:rsid w:val="00E21E48"/>
    <w:rsid w:val="00E27152"/>
    <w:rsid w:val="00E33057"/>
    <w:rsid w:val="00E34EA3"/>
    <w:rsid w:val="00E47E58"/>
    <w:rsid w:val="00E52B20"/>
    <w:rsid w:val="00E55884"/>
    <w:rsid w:val="00E55BF3"/>
    <w:rsid w:val="00E57867"/>
    <w:rsid w:val="00E60F81"/>
    <w:rsid w:val="00E714A0"/>
    <w:rsid w:val="00E7485D"/>
    <w:rsid w:val="00E75276"/>
    <w:rsid w:val="00E75D03"/>
    <w:rsid w:val="00E76FF5"/>
    <w:rsid w:val="00E77500"/>
    <w:rsid w:val="00E81897"/>
    <w:rsid w:val="00E83C24"/>
    <w:rsid w:val="00E90888"/>
    <w:rsid w:val="00E90A82"/>
    <w:rsid w:val="00E91088"/>
    <w:rsid w:val="00E95638"/>
    <w:rsid w:val="00EA0E3A"/>
    <w:rsid w:val="00EA1284"/>
    <w:rsid w:val="00EA7789"/>
    <w:rsid w:val="00EA7C6C"/>
    <w:rsid w:val="00EB6506"/>
    <w:rsid w:val="00EC3C03"/>
    <w:rsid w:val="00ED4835"/>
    <w:rsid w:val="00ED6546"/>
    <w:rsid w:val="00EF1783"/>
    <w:rsid w:val="00EF2E79"/>
    <w:rsid w:val="00F02217"/>
    <w:rsid w:val="00F026FE"/>
    <w:rsid w:val="00F04E06"/>
    <w:rsid w:val="00F1195B"/>
    <w:rsid w:val="00F12EDF"/>
    <w:rsid w:val="00F13952"/>
    <w:rsid w:val="00F139FC"/>
    <w:rsid w:val="00F214AB"/>
    <w:rsid w:val="00F25FFE"/>
    <w:rsid w:val="00F277D9"/>
    <w:rsid w:val="00F368BA"/>
    <w:rsid w:val="00F42BBE"/>
    <w:rsid w:val="00F446B5"/>
    <w:rsid w:val="00F44E9B"/>
    <w:rsid w:val="00F46783"/>
    <w:rsid w:val="00F569F7"/>
    <w:rsid w:val="00F57B48"/>
    <w:rsid w:val="00F66BDF"/>
    <w:rsid w:val="00F708B3"/>
    <w:rsid w:val="00F76225"/>
    <w:rsid w:val="00F861B8"/>
    <w:rsid w:val="00F93EDA"/>
    <w:rsid w:val="00FA1B6E"/>
    <w:rsid w:val="00FB0ABE"/>
    <w:rsid w:val="00FB0B6F"/>
    <w:rsid w:val="00FC0418"/>
    <w:rsid w:val="00FC0EC4"/>
    <w:rsid w:val="00FD109B"/>
    <w:rsid w:val="00FD2511"/>
    <w:rsid w:val="00FD6FE6"/>
    <w:rsid w:val="00FE02DD"/>
    <w:rsid w:val="00FF09A3"/>
    <w:rsid w:val="00FF21F2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2</cp:revision>
  <cp:lastPrinted>2025-06-28T09:59:00Z</cp:lastPrinted>
  <dcterms:created xsi:type="dcterms:W3CDTF">2025-06-28T09:59:00Z</dcterms:created>
  <dcterms:modified xsi:type="dcterms:W3CDTF">2025-06-28T09:59:00Z</dcterms:modified>
</cp:coreProperties>
</file>